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241" w:rsidRDefault="00583C02" w:rsidP="009E56C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E56CC">
        <w:rPr>
          <w:rFonts w:ascii="Times New Roman" w:hAnsi="Times New Roman"/>
          <w:sz w:val="24"/>
          <w:szCs w:val="24"/>
        </w:rPr>
        <w:t>TITULO:</w:t>
      </w:r>
      <w:r w:rsidR="00475241">
        <w:rPr>
          <w:rFonts w:ascii="Times New Roman" w:hAnsi="Times New Roman"/>
          <w:sz w:val="24"/>
          <w:szCs w:val="24"/>
        </w:rPr>
        <w:t xml:space="preserve"> Labor de la enfermería en la evaluación prequirúrgica</w:t>
      </w:r>
      <w:r w:rsidR="00225C00">
        <w:rPr>
          <w:rFonts w:ascii="Times New Roman" w:hAnsi="Times New Roman"/>
          <w:sz w:val="24"/>
          <w:szCs w:val="24"/>
        </w:rPr>
        <w:t xml:space="preserve"> del paciente epiléptico</w:t>
      </w:r>
      <w:r w:rsidR="00475241">
        <w:rPr>
          <w:rFonts w:ascii="Times New Roman" w:hAnsi="Times New Roman"/>
          <w:sz w:val="24"/>
          <w:szCs w:val="24"/>
        </w:rPr>
        <w:t xml:space="preserve"> </w:t>
      </w:r>
      <w:r w:rsidR="00225C00">
        <w:rPr>
          <w:rFonts w:ascii="Times New Roman" w:hAnsi="Times New Roman"/>
          <w:sz w:val="24"/>
          <w:szCs w:val="24"/>
        </w:rPr>
        <w:t>con Estereo-Electroencefalografía.</w:t>
      </w:r>
    </w:p>
    <w:p w:rsidR="00D02A8E" w:rsidRPr="009E56CC" w:rsidRDefault="00583C02" w:rsidP="009E56C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E56CC">
        <w:rPr>
          <w:rFonts w:ascii="Times New Roman" w:hAnsi="Times New Roman"/>
          <w:sz w:val="24"/>
          <w:szCs w:val="24"/>
        </w:rPr>
        <w:t xml:space="preserve">INTRODUCCIÓN: </w:t>
      </w:r>
      <w:r w:rsidR="00D02A8E" w:rsidRPr="009E56CC">
        <w:rPr>
          <w:rFonts w:ascii="Times New Roman" w:hAnsi="Times New Roman"/>
          <w:sz w:val="24"/>
          <w:szCs w:val="24"/>
        </w:rPr>
        <w:t>Un 20-30% de los pacientes epilépticos sufre</w:t>
      </w:r>
      <w:r w:rsidR="00FA094F" w:rsidRPr="009E56CC">
        <w:rPr>
          <w:rFonts w:ascii="Times New Roman" w:hAnsi="Times New Roman"/>
          <w:sz w:val="24"/>
          <w:szCs w:val="24"/>
        </w:rPr>
        <w:t xml:space="preserve">n una epilepsia </w:t>
      </w:r>
      <w:r w:rsidR="001861BE">
        <w:rPr>
          <w:rFonts w:ascii="Times New Roman" w:hAnsi="Times New Roman"/>
          <w:sz w:val="24"/>
          <w:szCs w:val="24"/>
        </w:rPr>
        <w:t xml:space="preserve">focal </w:t>
      </w:r>
      <w:r w:rsidR="00FA094F" w:rsidRPr="009E56CC">
        <w:rPr>
          <w:rFonts w:ascii="Times New Roman" w:hAnsi="Times New Roman"/>
          <w:sz w:val="24"/>
          <w:szCs w:val="24"/>
        </w:rPr>
        <w:t xml:space="preserve">refractaria </w:t>
      </w:r>
      <w:r w:rsidR="001861BE">
        <w:rPr>
          <w:rFonts w:ascii="Times New Roman" w:hAnsi="Times New Roman"/>
          <w:sz w:val="24"/>
          <w:szCs w:val="24"/>
        </w:rPr>
        <w:t xml:space="preserve"> (EFR) </w:t>
      </w:r>
      <w:r w:rsidR="00FA094F" w:rsidRPr="009E56CC">
        <w:rPr>
          <w:rFonts w:ascii="Times New Roman" w:hAnsi="Times New Roman"/>
          <w:sz w:val="24"/>
          <w:szCs w:val="24"/>
        </w:rPr>
        <w:t xml:space="preserve">no </w:t>
      </w:r>
      <w:r w:rsidR="00D02A8E" w:rsidRPr="009E56CC">
        <w:rPr>
          <w:rFonts w:ascii="Times New Roman" w:hAnsi="Times New Roman"/>
          <w:sz w:val="24"/>
          <w:szCs w:val="24"/>
        </w:rPr>
        <w:t>controla</w:t>
      </w:r>
      <w:r w:rsidR="00FA094F" w:rsidRPr="009E56CC">
        <w:rPr>
          <w:rFonts w:ascii="Times New Roman" w:hAnsi="Times New Roman"/>
          <w:sz w:val="24"/>
          <w:szCs w:val="24"/>
        </w:rPr>
        <w:t>da</w:t>
      </w:r>
      <w:r w:rsidR="00D02A8E" w:rsidRPr="009E56CC">
        <w:rPr>
          <w:rFonts w:ascii="Times New Roman" w:hAnsi="Times New Roman"/>
          <w:sz w:val="24"/>
          <w:szCs w:val="24"/>
        </w:rPr>
        <w:t xml:space="preserve"> con fármacos antiepilépticos. </w:t>
      </w:r>
      <w:r w:rsidR="00911C0F">
        <w:rPr>
          <w:rFonts w:ascii="Times New Roman" w:hAnsi="Times New Roman"/>
          <w:sz w:val="24"/>
          <w:szCs w:val="24"/>
        </w:rPr>
        <w:t xml:space="preserve">En este grupo de pacientes existe un mayor riesgo </w:t>
      </w:r>
      <w:r w:rsidR="00FA094F" w:rsidRPr="009E56CC">
        <w:rPr>
          <w:rFonts w:ascii="Times New Roman" w:hAnsi="Times New Roman"/>
          <w:sz w:val="24"/>
          <w:szCs w:val="24"/>
        </w:rPr>
        <w:t>de accidentes y muerte relacionada con las crisis así como mayor</w:t>
      </w:r>
      <w:r w:rsidR="00D02A8E" w:rsidRPr="009E56CC">
        <w:rPr>
          <w:rFonts w:ascii="Times New Roman" w:hAnsi="Times New Roman"/>
          <w:sz w:val="24"/>
          <w:szCs w:val="24"/>
        </w:rPr>
        <w:t xml:space="preserve"> dificultades para la integración laboral y social. En estos pacientes, cuando presentan un síndrome epiléptico quirúrgico se debe plantear cirugía de epilepsia. El objetivo del tratamiento quirúrgico es resecar  la zona epileptógena evitando posibles déficits neurológicos.</w:t>
      </w:r>
      <w:r w:rsidR="007D7950">
        <w:rPr>
          <w:rFonts w:ascii="Times New Roman" w:hAnsi="Times New Roman"/>
          <w:sz w:val="24"/>
          <w:szCs w:val="24"/>
        </w:rPr>
        <w:t xml:space="preserve"> </w:t>
      </w:r>
      <w:r w:rsidR="00D02A8E" w:rsidRPr="009E56CC">
        <w:rPr>
          <w:rFonts w:ascii="Times New Roman" w:hAnsi="Times New Roman"/>
          <w:sz w:val="24"/>
          <w:szCs w:val="24"/>
        </w:rPr>
        <w:t xml:space="preserve"> </w:t>
      </w:r>
      <w:r w:rsidR="00F57271" w:rsidRPr="009E56CC">
        <w:rPr>
          <w:rFonts w:ascii="Times New Roman" w:hAnsi="Times New Roman"/>
          <w:sz w:val="24"/>
          <w:szCs w:val="24"/>
        </w:rPr>
        <w:t xml:space="preserve">Previo a una posible cirugía se ha de realizar una evaluación prequirúrgica con el objetivo de identificar la región cerebral donde se generan las crisis y el riesgo/beneficio de una posible intervención. </w:t>
      </w:r>
      <w:r w:rsidR="00FA094F" w:rsidRPr="009E56CC">
        <w:rPr>
          <w:rFonts w:ascii="Times New Roman" w:hAnsi="Times New Roman"/>
          <w:sz w:val="24"/>
          <w:szCs w:val="24"/>
        </w:rPr>
        <w:t xml:space="preserve">La evaluación prequirúrgica </w:t>
      </w:r>
      <w:r w:rsidR="00F57271" w:rsidRPr="009E56CC">
        <w:rPr>
          <w:rFonts w:ascii="Times New Roman" w:hAnsi="Times New Roman"/>
          <w:sz w:val="24"/>
          <w:szCs w:val="24"/>
        </w:rPr>
        <w:t>i</w:t>
      </w:r>
      <w:r w:rsidR="00FA094F" w:rsidRPr="009E56CC">
        <w:rPr>
          <w:rFonts w:ascii="Times New Roman" w:hAnsi="Times New Roman"/>
          <w:sz w:val="24"/>
          <w:szCs w:val="24"/>
        </w:rPr>
        <w:t>ncluye diferentes pruebas de neuro</w:t>
      </w:r>
      <w:r w:rsidR="00F57271" w:rsidRPr="009E56CC">
        <w:rPr>
          <w:rFonts w:ascii="Times New Roman" w:hAnsi="Times New Roman"/>
          <w:sz w:val="24"/>
          <w:szCs w:val="24"/>
        </w:rPr>
        <w:t>i</w:t>
      </w:r>
      <w:r w:rsidR="00FA094F" w:rsidRPr="009E56CC">
        <w:rPr>
          <w:rFonts w:ascii="Times New Roman" w:hAnsi="Times New Roman"/>
          <w:sz w:val="24"/>
          <w:szCs w:val="24"/>
        </w:rPr>
        <w:t>magen, evaluación neuropsicológica y monitorización con vídeo</w:t>
      </w:r>
      <w:r w:rsidR="007D7950">
        <w:rPr>
          <w:rFonts w:ascii="Times New Roman" w:hAnsi="Times New Roman"/>
          <w:sz w:val="24"/>
          <w:szCs w:val="24"/>
        </w:rPr>
        <w:t>-</w:t>
      </w:r>
      <w:r w:rsidR="00FA094F" w:rsidRPr="009E56CC">
        <w:rPr>
          <w:rFonts w:ascii="Times New Roman" w:hAnsi="Times New Roman"/>
          <w:sz w:val="24"/>
          <w:szCs w:val="24"/>
        </w:rPr>
        <w:t xml:space="preserve">EEG de superficie. </w:t>
      </w:r>
      <w:r w:rsidR="0060210D" w:rsidRPr="009E56CC">
        <w:rPr>
          <w:rFonts w:ascii="Times New Roman" w:hAnsi="Times New Roman"/>
          <w:sz w:val="24"/>
          <w:szCs w:val="24"/>
        </w:rPr>
        <w:t>En algunos pacientes</w:t>
      </w:r>
      <w:r w:rsidR="00F57271" w:rsidRPr="009E56CC">
        <w:rPr>
          <w:rFonts w:ascii="Times New Roman" w:hAnsi="Times New Roman"/>
          <w:sz w:val="24"/>
          <w:szCs w:val="24"/>
        </w:rPr>
        <w:t>, cuando las pruebas anteriores no son concluyentes, es preciso emplear procedimientos más invasivos con la colocación de electrodos intracraneales</w:t>
      </w:r>
      <w:r w:rsidR="0060210D" w:rsidRPr="009E56CC">
        <w:rPr>
          <w:rFonts w:ascii="Times New Roman" w:hAnsi="Times New Roman"/>
          <w:sz w:val="24"/>
          <w:szCs w:val="24"/>
        </w:rPr>
        <w:t xml:space="preserve">. Dichos procedimientos requieren monitorización especializada y cuidados minuciosos por una enfermería entrenada. </w:t>
      </w:r>
    </w:p>
    <w:p w:rsidR="0063329C" w:rsidRDefault="00630992" w:rsidP="009E56C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E56CC">
        <w:rPr>
          <w:rFonts w:ascii="Times New Roman" w:hAnsi="Times New Roman"/>
          <w:sz w:val="24"/>
          <w:szCs w:val="24"/>
        </w:rPr>
        <w:t xml:space="preserve">OBJETIVO: </w:t>
      </w:r>
      <w:r w:rsidR="0063329C" w:rsidRPr="009E56CC">
        <w:rPr>
          <w:rFonts w:ascii="Times New Roman" w:hAnsi="Times New Roman"/>
          <w:sz w:val="24"/>
          <w:szCs w:val="24"/>
        </w:rPr>
        <w:t xml:space="preserve">Presentamos la experiencia adquirida y la labor del equipo de </w:t>
      </w:r>
      <w:r w:rsidR="009E56CC">
        <w:rPr>
          <w:rFonts w:ascii="Times New Roman" w:hAnsi="Times New Roman"/>
          <w:sz w:val="24"/>
          <w:szCs w:val="24"/>
        </w:rPr>
        <w:t>enfermería</w:t>
      </w:r>
      <w:r w:rsidR="0063329C" w:rsidRPr="009E56CC">
        <w:rPr>
          <w:rFonts w:ascii="Times New Roman" w:hAnsi="Times New Roman"/>
          <w:sz w:val="24"/>
          <w:szCs w:val="24"/>
        </w:rPr>
        <w:t xml:space="preserve"> especializada</w:t>
      </w:r>
      <w:r w:rsidR="009E56CC">
        <w:rPr>
          <w:rFonts w:ascii="Times New Roman" w:hAnsi="Times New Roman"/>
          <w:sz w:val="24"/>
          <w:szCs w:val="24"/>
        </w:rPr>
        <w:t xml:space="preserve"> en epilepsia</w:t>
      </w:r>
      <w:r w:rsidR="0063329C" w:rsidRPr="009E56CC">
        <w:rPr>
          <w:rFonts w:ascii="Times New Roman" w:hAnsi="Times New Roman"/>
          <w:sz w:val="24"/>
          <w:szCs w:val="24"/>
        </w:rPr>
        <w:t xml:space="preserve">, en la monitorización y cuidado de pacientes con </w:t>
      </w:r>
      <w:r w:rsidR="00225C00">
        <w:rPr>
          <w:rFonts w:ascii="Times New Roman" w:hAnsi="Times New Roman"/>
          <w:sz w:val="24"/>
          <w:szCs w:val="24"/>
        </w:rPr>
        <w:t>EFR</w:t>
      </w:r>
      <w:r w:rsidR="0063329C" w:rsidRPr="009E56CC">
        <w:rPr>
          <w:rFonts w:ascii="Times New Roman" w:hAnsi="Times New Roman"/>
          <w:sz w:val="24"/>
          <w:szCs w:val="24"/>
        </w:rPr>
        <w:t xml:space="preserve"> que han sido evaluados con electrodos profundos guiados por estereotaxia (Estereo-Electroencefalografía).</w:t>
      </w:r>
    </w:p>
    <w:p w:rsidR="009E56CC" w:rsidRDefault="009E56CC" w:rsidP="009E56C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E56CC">
        <w:rPr>
          <w:rFonts w:ascii="Times New Roman" w:hAnsi="Times New Roman"/>
          <w:sz w:val="24"/>
          <w:szCs w:val="24"/>
        </w:rPr>
        <w:t xml:space="preserve">PACIENTES Y METODOS: Tras la implantación de los electrodos </w:t>
      </w:r>
      <w:r w:rsidR="00225C00">
        <w:rPr>
          <w:rFonts w:ascii="Times New Roman" w:hAnsi="Times New Roman"/>
          <w:sz w:val="24"/>
          <w:szCs w:val="24"/>
        </w:rPr>
        <w:t>profundos</w:t>
      </w:r>
      <w:r w:rsidRPr="009E56CC">
        <w:rPr>
          <w:rFonts w:ascii="Times New Roman" w:hAnsi="Times New Roman"/>
          <w:sz w:val="24"/>
          <w:szCs w:val="24"/>
        </w:rPr>
        <w:t xml:space="preserve"> se inicia </w:t>
      </w:r>
      <w:r w:rsidR="00FF3F2B">
        <w:rPr>
          <w:rFonts w:ascii="Times New Roman" w:hAnsi="Times New Roman"/>
          <w:sz w:val="24"/>
          <w:szCs w:val="24"/>
        </w:rPr>
        <w:t>monitorización E-EEG (</w:t>
      </w:r>
      <w:r w:rsidR="00FF3F2B" w:rsidRPr="009E56CC">
        <w:rPr>
          <w:rFonts w:ascii="Times New Roman" w:hAnsi="Times New Roman"/>
          <w:sz w:val="24"/>
          <w:szCs w:val="24"/>
        </w:rPr>
        <w:t>Estereo-Electroencefalografía</w:t>
      </w:r>
      <w:r w:rsidR="00313CD3">
        <w:rPr>
          <w:rFonts w:ascii="Times New Roman" w:hAnsi="Times New Roman"/>
          <w:sz w:val="24"/>
          <w:szCs w:val="24"/>
        </w:rPr>
        <w:t xml:space="preserve">) </w:t>
      </w:r>
      <w:r w:rsidR="00FF3F2B">
        <w:rPr>
          <w:rFonts w:ascii="Times New Roman" w:hAnsi="Times New Roman"/>
          <w:sz w:val="24"/>
          <w:szCs w:val="24"/>
        </w:rPr>
        <w:t xml:space="preserve"> dura</w:t>
      </w:r>
      <w:r w:rsidR="00313CD3">
        <w:rPr>
          <w:rFonts w:ascii="Times New Roman" w:hAnsi="Times New Roman"/>
          <w:sz w:val="24"/>
          <w:szCs w:val="24"/>
        </w:rPr>
        <w:t>nte</w:t>
      </w:r>
      <w:r w:rsidR="00FF3F2B" w:rsidRPr="009E56CC">
        <w:rPr>
          <w:rFonts w:ascii="Times New Roman" w:hAnsi="Times New Roman"/>
          <w:sz w:val="24"/>
          <w:szCs w:val="24"/>
        </w:rPr>
        <w:t xml:space="preserve"> </w:t>
      </w:r>
      <w:r w:rsidR="00FF3F2B">
        <w:rPr>
          <w:rFonts w:ascii="Times New Roman" w:hAnsi="Times New Roman"/>
          <w:sz w:val="24"/>
          <w:szCs w:val="24"/>
        </w:rPr>
        <w:t xml:space="preserve">aproximadamente </w:t>
      </w:r>
      <w:r w:rsidRPr="009E56CC">
        <w:rPr>
          <w:rFonts w:ascii="Times New Roman" w:hAnsi="Times New Roman"/>
          <w:sz w:val="24"/>
          <w:szCs w:val="24"/>
        </w:rPr>
        <w:t xml:space="preserve">5 días. </w:t>
      </w:r>
      <w:r w:rsidR="00A509BB">
        <w:rPr>
          <w:rFonts w:ascii="Times New Roman" w:hAnsi="Times New Roman"/>
          <w:sz w:val="24"/>
          <w:szCs w:val="24"/>
        </w:rPr>
        <w:t>E</w:t>
      </w:r>
      <w:r w:rsidRPr="009E56CC">
        <w:rPr>
          <w:rFonts w:ascii="Times New Roman" w:hAnsi="Times New Roman"/>
          <w:sz w:val="24"/>
          <w:szCs w:val="24"/>
        </w:rPr>
        <w:t xml:space="preserve">l personal de enfermería </w:t>
      </w:r>
      <w:r w:rsidR="00FF3F2B">
        <w:rPr>
          <w:rFonts w:ascii="Times New Roman" w:hAnsi="Times New Roman"/>
          <w:sz w:val="24"/>
          <w:szCs w:val="24"/>
        </w:rPr>
        <w:t xml:space="preserve">participa activamente </w:t>
      </w:r>
      <w:r w:rsidR="00225C00">
        <w:rPr>
          <w:rFonts w:ascii="Times New Roman" w:hAnsi="Times New Roman"/>
          <w:sz w:val="24"/>
          <w:szCs w:val="24"/>
        </w:rPr>
        <w:t xml:space="preserve">en </w:t>
      </w:r>
      <w:r w:rsidRPr="009E56CC">
        <w:rPr>
          <w:rFonts w:ascii="Times New Roman" w:hAnsi="Times New Roman"/>
          <w:sz w:val="24"/>
          <w:szCs w:val="24"/>
        </w:rPr>
        <w:t xml:space="preserve">la exploración neurológica diaria, </w:t>
      </w:r>
      <w:r w:rsidR="00FF3F2B">
        <w:rPr>
          <w:rFonts w:ascii="Times New Roman" w:hAnsi="Times New Roman"/>
          <w:sz w:val="24"/>
          <w:szCs w:val="24"/>
        </w:rPr>
        <w:t xml:space="preserve">en </w:t>
      </w:r>
      <w:r w:rsidRPr="009E56CC">
        <w:rPr>
          <w:rFonts w:ascii="Times New Roman" w:hAnsi="Times New Roman"/>
          <w:sz w:val="24"/>
          <w:szCs w:val="24"/>
        </w:rPr>
        <w:t xml:space="preserve">el control del dolor, </w:t>
      </w:r>
      <w:r w:rsidR="00FF3F2B">
        <w:rPr>
          <w:rFonts w:ascii="Times New Roman" w:hAnsi="Times New Roman"/>
          <w:sz w:val="24"/>
          <w:szCs w:val="24"/>
        </w:rPr>
        <w:t>vigila</w:t>
      </w:r>
      <w:r w:rsidRPr="009E56CC">
        <w:rPr>
          <w:rFonts w:ascii="Times New Roman" w:hAnsi="Times New Roman"/>
          <w:sz w:val="24"/>
          <w:szCs w:val="24"/>
        </w:rPr>
        <w:t xml:space="preserve"> la aparición de signos d</w:t>
      </w:r>
      <w:r w:rsidR="00FF3F2B">
        <w:rPr>
          <w:rFonts w:ascii="Times New Roman" w:hAnsi="Times New Roman"/>
          <w:sz w:val="24"/>
          <w:szCs w:val="24"/>
        </w:rPr>
        <w:t>e infección y explora al paciente durante las crisis y la estimulación cerebral colaborando así en la identificación de l</w:t>
      </w:r>
      <w:r w:rsidR="0030073F">
        <w:rPr>
          <w:rFonts w:ascii="Times New Roman" w:hAnsi="Times New Roman"/>
          <w:sz w:val="24"/>
          <w:szCs w:val="24"/>
        </w:rPr>
        <w:t>a zona epileptógena y las áreas cerebrales elocuentes.</w:t>
      </w:r>
      <w:r w:rsidRPr="009E56CC">
        <w:rPr>
          <w:rFonts w:ascii="Times New Roman" w:hAnsi="Times New Roman"/>
          <w:sz w:val="24"/>
          <w:szCs w:val="24"/>
        </w:rPr>
        <w:t xml:space="preserve"> </w:t>
      </w:r>
      <w:r w:rsidR="00313CD3">
        <w:rPr>
          <w:rFonts w:ascii="Times New Roman" w:hAnsi="Times New Roman"/>
          <w:sz w:val="24"/>
          <w:szCs w:val="24"/>
        </w:rPr>
        <w:t>En todos los pacientes se aplicaron protocol</w:t>
      </w:r>
      <w:r w:rsidR="00225C00">
        <w:rPr>
          <w:rFonts w:ascii="Times New Roman" w:hAnsi="Times New Roman"/>
          <w:sz w:val="24"/>
          <w:szCs w:val="24"/>
        </w:rPr>
        <w:t>os estandarizados que permitieron</w:t>
      </w:r>
      <w:r w:rsidR="00313CD3">
        <w:rPr>
          <w:rFonts w:ascii="Times New Roman" w:hAnsi="Times New Roman"/>
          <w:sz w:val="24"/>
          <w:szCs w:val="24"/>
        </w:rPr>
        <w:t xml:space="preserve"> una exploración y seguimiento más minucioso.</w:t>
      </w:r>
      <w:r w:rsidRPr="009E56CC">
        <w:rPr>
          <w:rFonts w:ascii="Times New Roman" w:hAnsi="Times New Roman"/>
          <w:sz w:val="24"/>
          <w:szCs w:val="24"/>
        </w:rPr>
        <w:t xml:space="preserve"> </w:t>
      </w:r>
    </w:p>
    <w:p w:rsidR="001861BE" w:rsidRDefault="00E744D4" w:rsidP="00E744D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744D4">
        <w:rPr>
          <w:rFonts w:ascii="Times New Roman" w:hAnsi="Times New Roman"/>
          <w:sz w:val="24"/>
          <w:szCs w:val="24"/>
        </w:rPr>
        <w:t>RESULTADOS:</w:t>
      </w:r>
      <w:r w:rsidR="00087310" w:rsidRPr="00087310">
        <w:t xml:space="preserve"> </w:t>
      </w:r>
      <w:r w:rsidR="001861BE">
        <w:rPr>
          <w:rFonts w:ascii="Times New Roman" w:hAnsi="Times New Roman"/>
          <w:sz w:val="24"/>
          <w:szCs w:val="24"/>
        </w:rPr>
        <w:t xml:space="preserve">Diez </w:t>
      </w:r>
      <w:r w:rsidR="00087310" w:rsidRPr="00087310">
        <w:rPr>
          <w:rFonts w:ascii="Times New Roman" w:hAnsi="Times New Roman"/>
          <w:sz w:val="24"/>
          <w:szCs w:val="24"/>
        </w:rPr>
        <w:t>pacientes con EFR fueron estudiados con E-EEG desde el año 2007</w:t>
      </w:r>
      <w:r w:rsidR="00087310">
        <w:rPr>
          <w:rFonts w:ascii="Times New Roman" w:hAnsi="Times New Roman"/>
          <w:sz w:val="24"/>
          <w:szCs w:val="24"/>
        </w:rPr>
        <w:t>.</w:t>
      </w:r>
      <w:r w:rsidRPr="00E744D4">
        <w:rPr>
          <w:rFonts w:ascii="Times New Roman" w:hAnsi="Times New Roman"/>
          <w:sz w:val="24"/>
          <w:szCs w:val="24"/>
        </w:rPr>
        <w:t xml:space="preserve"> Todos presentaron crisis durante el ingreso que fueron evaluadas inicialmente por enfermería</w:t>
      </w:r>
      <w:r w:rsidR="001861BE">
        <w:rPr>
          <w:rFonts w:ascii="Times New Roman" w:hAnsi="Times New Roman"/>
          <w:sz w:val="24"/>
          <w:szCs w:val="24"/>
        </w:rPr>
        <w:t>. La exploración realizada por enfermería durante las crisis contribuyó posteriormente al análisis final realizado por</w:t>
      </w:r>
      <w:r w:rsidRPr="00E744D4">
        <w:rPr>
          <w:rFonts w:ascii="Times New Roman" w:hAnsi="Times New Roman"/>
          <w:sz w:val="24"/>
          <w:szCs w:val="24"/>
        </w:rPr>
        <w:t xml:space="preserve"> el equipo médico. </w:t>
      </w:r>
      <w:r w:rsidR="001861BE">
        <w:rPr>
          <w:rFonts w:ascii="Times New Roman" w:hAnsi="Times New Roman"/>
          <w:sz w:val="24"/>
          <w:szCs w:val="24"/>
        </w:rPr>
        <w:t xml:space="preserve">Ningún paciente </w:t>
      </w:r>
      <w:r w:rsidR="001861BE">
        <w:rPr>
          <w:rFonts w:ascii="Times New Roman" w:hAnsi="Times New Roman"/>
          <w:sz w:val="24"/>
          <w:szCs w:val="24"/>
        </w:rPr>
        <w:lastRenderedPageBreak/>
        <w:t>presentó signos clínicos de i</w:t>
      </w:r>
      <w:r w:rsidR="00225C00">
        <w:rPr>
          <w:rFonts w:ascii="Times New Roman" w:hAnsi="Times New Roman"/>
          <w:sz w:val="24"/>
          <w:szCs w:val="24"/>
        </w:rPr>
        <w:t>nfección sistémica o cerebral ni complicaciones neurológicas relacionadas con el procedimiento</w:t>
      </w:r>
      <w:r w:rsidR="001861BE">
        <w:rPr>
          <w:rFonts w:ascii="Times New Roman" w:hAnsi="Times New Roman"/>
          <w:sz w:val="24"/>
          <w:szCs w:val="24"/>
        </w:rPr>
        <w:t>. El estudio E-EEG fue localizado</w:t>
      </w:r>
      <w:r w:rsidR="00225C00">
        <w:rPr>
          <w:rFonts w:ascii="Times New Roman" w:hAnsi="Times New Roman"/>
          <w:sz w:val="24"/>
          <w:szCs w:val="24"/>
        </w:rPr>
        <w:t>r</w:t>
      </w:r>
      <w:r w:rsidR="001861BE">
        <w:rPr>
          <w:rFonts w:ascii="Times New Roman" w:hAnsi="Times New Roman"/>
          <w:sz w:val="24"/>
          <w:szCs w:val="24"/>
        </w:rPr>
        <w:t xml:space="preserve"> en 8 pacientes que finalmente fueron intervenidos. </w:t>
      </w:r>
    </w:p>
    <w:p w:rsidR="00E744D4" w:rsidRDefault="00E744D4" w:rsidP="00E744D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744D4">
        <w:rPr>
          <w:rFonts w:ascii="Times New Roman" w:hAnsi="Times New Roman"/>
          <w:sz w:val="24"/>
          <w:szCs w:val="24"/>
        </w:rPr>
        <w:t xml:space="preserve">CONCLUSIÓN: </w:t>
      </w:r>
      <w:r>
        <w:rPr>
          <w:rFonts w:ascii="Times New Roman" w:hAnsi="Times New Roman"/>
          <w:sz w:val="24"/>
          <w:szCs w:val="24"/>
        </w:rPr>
        <w:t xml:space="preserve">La labor realizada por una enfermería especializada en epilepsia y entrenada en E-EEG es fundamental para un correcto análisis de la semiología de las crisis y para la detección precoz  de posibles complicaciones neurológicas derivadas del procedimiento quirúrgico. </w:t>
      </w:r>
    </w:p>
    <w:p w:rsidR="00E744D4" w:rsidRDefault="00E744D4" w:rsidP="00E744D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744D4" w:rsidRPr="009E56CC" w:rsidRDefault="00E744D4" w:rsidP="009E56C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E56CC" w:rsidRPr="009E56CC" w:rsidRDefault="009E56CC" w:rsidP="009E56C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30992" w:rsidRDefault="00630992" w:rsidP="0004423F">
      <w:pPr>
        <w:jc w:val="both"/>
        <w:rPr>
          <w:rFonts w:ascii="Arial" w:hAnsi="Arial" w:cs="Arial"/>
        </w:rPr>
      </w:pPr>
    </w:p>
    <w:p w:rsidR="00F57271" w:rsidRDefault="00F57271" w:rsidP="0004423F">
      <w:pPr>
        <w:jc w:val="both"/>
        <w:rPr>
          <w:rFonts w:ascii="Arial" w:hAnsi="Arial" w:cs="Arial"/>
        </w:rPr>
      </w:pPr>
    </w:p>
    <w:p w:rsidR="00F57271" w:rsidRDefault="00F57271" w:rsidP="0004423F">
      <w:pPr>
        <w:jc w:val="both"/>
        <w:rPr>
          <w:rFonts w:ascii="Arial" w:hAnsi="Arial" w:cs="Arial"/>
        </w:rPr>
      </w:pPr>
    </w:p>
    <w:p w:rsidR="00583C02" w:rsidRPr="00062FE1" w:rsidRDefault="00583C02" w:rsidP="00982A45">
      <w:pPr>
        <w:tabs>
          <w:tab w:val="left" w:pos="2685"/>
        </w:tabs>
        <w:rPr>
          <w:rFonts w:ascii="Arial" w:hAnsi="Arial" w:cs="Arial"/>
        </w:rPr>
      </w:pPr>
    </w:p>
    <w:sectPr w:rsidR="00583C02" w:rsidRPr="00062FE1" w:rsidSect="00DB4C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FB068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hyphenationZone w:val="425"/>
  <w:characterSpacingControl w:val="doNotCompress"/>
  <w:compat/>
  <w:rsids>
    <w:rsidRoot w:val="00FA02B2"/>
    <w:rsid w:val="00013927"/>
    <w:rsid w:val="0004423F"/>
    <w:rsid w:val="00062FE1"/>
    <w:rsid w:val="00087310"/>
    <w:rsid w:val="00147C86"/>
    <w:rsid w:val="001861BE"/>
    <w:rsid w:val="0019610E"/>
    <w:rsid w:val="001D6AD3"/>
    <w:rsid w:val="001E11A7"/>
    <w:rsid w:val="00203F41"/>
    <w:rsid w:val="002219AD"/>
    <w:rsid w:val="00225C00"/>
    <w:rsid w:val="002A2924"/>
    <w:rsid w:val="0030073F"/>
    <w:rsid w:val="00313847"/>
    <w:rsid w:val="00313CD3"/>
    <w:rsid w:val="003614A0"/>
    <w:rsid w:val="003920BD"/>
    <w:rsid w:val="003A42C8"/>
    <w:rsid w:val="003B6272"/>
    <w:rsid w:val="00402DEF"/>
    <w:rsid w:val="004720BF"/>
    <w:rsid w:val="00475241"/>
    <w:rsid w:val="00475595"/>
    <w:rsid w:val="004875E2"/>
    <w:rsid w:val="00514C14"/>
    <w:rsid w:val="005175B4"/>
    <w:rsid w:val="005528F4"/>
    <w:rsid w:val="00583C02"/>
    <w:rsid w:val="005A3F8B"/>
    <w:rsid w:val="005D5179"/>
    <w:rsid w:val="005E2CEE"/>
    <w:rsid w:val="0060210D"/>
    <w:rsid w:val="00630992"/>
    <w:rsid w:val="00630BBF"/>
    <w:rsid w:val="0063329C"/>
    <w:rsid w:val="007A1DBE"/>
    <w:rsid w:val="007B3572"/>
    <w:rsid w:val="007D7950"/>
    <w:rsid w:val="008915DC"/>
    <w:rsid w:val="008C6BAF"/>
    <w:rsid w:val="00911C0F"/>
    <w:rsid w:val="009200F6"/>
    <w:rsid w:val="00936650"/>
    <w:rsid w:val="00982A45"/>
    <w:rsid w:val="0098764C"/>
    <w:rsid w:val="009E56CC"/>
    <w:rsid w:val="009F0CDE"/>
    <w:rsid w:val="00A07410"/>
    <w:rsid w:val="00A13756"/>
    <w:rsid w:val="00A509BB"/>
    <w:rsid w:val="00A73CF0"/>
    <w:rsid w:val="00AB5324"/>
    <w:rsid w:val="00B01B83"/>
    <w:rsid w:val="00B8108F"/>
    <w:rsid w:val="00B8569E"/>
    <w:rsid w:val="00BE2F26"/>
    <w:rsid w:val="00C04289"/>
    <w:rsid w:val="00C10BA5"/>
    <w:rsid w:val="00D02A8E"/>
    <w:rsid w:val="00D92551"/>
    <w:rsid w:val="00DA1C8E"/>
    <w:rsid w:val="00DB4C2D"/>
    <w:rsid w:val="00E236DC"/>
    <w:rsid w:val="00E744D4"/>
    <w:rsid w:val="00E91AA5"/>
    <w:rsid w:val="00F16DB9"/>
    <w:rsid w:val="00F57271"/>
    <w:rsid w:val="00FA02B2"/>
    <w:rsid w:val="00FA094F"/>
    <w:rsid w:val="00FC1C8B"/>
    <w:rsid w:val="00FF3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C2D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91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91A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</dc:creator>
  <cp:keywords/>
  <cp:lastModifiedBy>Angeles</cp:lastModifiedBy>
  <cp:revision>2</cp:revision>
  <cp:lastPrinted>2011-09-29T15:30:00Z</cp:lastPrinted>
  <dcterms:created xsi:type="dcterms:W3CDTF">2011-12-15T09:30:00Z</dcterms:created>
  <dcterms:modified xsi:type="dcterms:W3CDTF">2011-12-15T09:30:00Z</dcterms:modified>
</cp:coreProperties>
</file>